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104E3782" w:rsidR="00C15348" w:rsidRPr="005709A0"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5709A0">
        <w:rPr>
          <w:rFonts w:ascii="Lidl Font Pro" w:hAnsi="Lidl Font Pro" w:cs="Helv"/>
          <w:color w:val="auto"/>
          <w:sz w:val="22"/>
          <w:szCs w:val="22"/>
          <w:lang w:val="el-GR"/>
        </w:rPr>
        <w:t>,</w:t>
      </w:r>
      <w:r w:rsidR="00BA46B9" w:rsidRPr="005709A0">
        <w:rPr>
          <w:rFonts w:ascii="Lidl Font Pro" w:hAnsi="Lidl Font Pro" w:cs="Helv"/>
          <w:color w:val="auto"/>
          <w:sz w:val="22"/>
          <w:szCs w:val="22"/>
          <w:lang w:val="el-GR"/>
        </w:rPr>
        <w:t xml:space="preserve"> </w:t>
      </w:r>
      <w:r w:rsidR="00B256F2">
        <w:rPr>
          <w:rFonts w:ascii="Lidl Font Pro" w:hAnsi="Lidl Font Pro" w:cs="Helv"/>
          <w:color w:val="auto"/>
          <w:sz w:val="22"/>
          <w:szCs w:val="22"/>
          <w:lang w:val="el-GR"/>
        </w:rPr>
        <w:t>10</w:t>
      </w:r>
      <w:r w:rsidR="00830899" w:rsidRPr="005709A0">
        <w:rPr>
          <w:rFonts w:ascii="Lidl Font Pro" w:hAnsi="Lidl Font Pro" w:cs="Helv"/>
          <w:color w:val="auto"/>
          <w:sz w:val="22"/>
          <w:szCs w:val="22"/>
          <w:lang w:val="el-GR"/>
        </w:rPr>
        <w:t>/</w:t>
      </w:r>
      <w:r w:rsidR="005709A0">
        <w:rPr>
          <w:rFonts w:ascii="Lidl Font Pro" w:hAnsi="Lidl Font Pro" w:cs="Helv"/>
          <w:color w:val="auto"/>
          <w:sz w:val="22"/>
          <w:szCs w:val="22"/>
          <w:lang w:val="el-GR"/>
        </w:rPr>
        <w:t>12</w:t>
      </w:r>
      <w:r w:rsidR="00830899" w:rsidRPr="005709A0">
        <w:rPr>
          <w:rFonts w:ascii="Lidl Font Pro" w:hAnsi="Lidl Font Pro" w:cs="Helv"/>
          <w:color w:val="auto"/>
          <w:sz w:val="22"/>
          <w:szCs w:val="22"/>
          <w:lang w:val="el-GR"/>
        </w:rPr>
        <w:t>/20</w:t>
      </w:r>
      <w:r w:rsidR="00895825" w:rsidRPr="005709A0">
        <w:rPr>
          <w:rFonts w:ascii="Lidl Font Pro" w:hAnsi="Lidl Font Pro" w:cs="Helv"/>
          <w:color w:val="auto"/>
          <w:sz w:val="22"/>
          <w:szCs w:val="22"/>
          <w:lang w:val="el-GR"/>
        </w:rPr>
        <w:t>2</w:t>
      </w:r>
      <w:r w:rsidR="00330A08" w:rsidRPr="005709A0">
        <w:rPr>
          <w:rFonts w:ascii="Lidl Font Pro" w:hAnsi="Lidl Font Pro" w:cs="Helv"/>
          <w:color w:val="auto"/>
          <w:sz w:val="22"/>
          <w:szCs w:val="22"/>
          <w:lang w:val="el-GR"/>
        </w:rPr>
        <w:t>5</w:t>
      </w:r>
    </w:p>
    <w:p w14:paraId="4F72BDEC" w14:textId="4056D2D8" w:rsidR="00DC6DB4" w:rsidRPr="005709A0" w:rsidRDefault="005709A0" w:rsidP="005709A0">
      <w:pPr>
        <w:spacing w:before="100" w:beforeAutospacing="1" w:after="120"/>
        <w:jc w:val="both"/>
        <w:rPr>
          <w:rFonts w:ascii="Lidl Font Pro" w:hAnsi="Lidl Font Pro"/>
          <w:b/>
          <w:color w:val="1F497D" w:themeColor="text2"/>
          <w:lang w:val="el-GR"/>
        </w:rPr>
      </w:pPr>
      <w:bookmarkStart w:id="0" w:name="_Hlk55291287"/>
      <w:bookmarkStart w:id="1" w:name="_Hlk13575460"/>
      <w:r w:rsidRPr="005709A0">
        <w:rPr>
          <w:rFonts w:ascii="Lidl Font Pro" w:hAnsi="Lidl Font Pro"/>
          <w:b/>
          <w:bCs/>
          <w:color w:val="1F497D" w:themeColor="text2"/>
          <w:sz w:val="36"/>
          <w:szCs w:val="36"/>
          <w:lang w:val="el-GR"/>
        </w:rPr>
        <w:t xml:space="preserve">Με επένδυση άνω του 1 εκατ. ευρώ, η </w:t>
      </w:r>
      <w:r w:rsidRPr="005709A0">
        <w:rPr>
          <w:rFonts w:ascii="Lidl Font Pro" w:hAnsi="Lidl Font Pro"/>
          <w:b/>
          <w:bCs/>
          <w:color w:val="1F497D" w:themeColor="text2"/>
          <w:sz w:val="36"/>
          <w:szCs w:val="36"/>
        </w:rPr>
        <w:t>Lidl</w:t>
      </w:r>
      <w:r w:rsidRPr="005709A0">
        <w:rPr>
          <w:rFonts w:ascii="Lidl Font Pro" w:hAnsi="Lidl Font Pro"/>
          <w:b/>
          <w:bCs/>
          <w:color w:val="1F497D" w:themeColor="text2"/>
          <w:sz w:val="36"/>
          <w:szCs w:val="36"/>
          <w:lang w:val="el-GR"/>
        </w:rPr>
        <w:t xml:space="preserve"> Κύπρου φέρνει την εμπειρία </w:t>
      </w:r>
      <w:r w:rsidRPr="005709A0">
        <w:rPr>
          <w:rFonts w:ascii="Lidl Font Pro" w:hAnsi="Lidl Font Pro"/>
          <w:b/>
          <w:bCs/>
          <w:color w:val="1F497D" w:themeColor="text2"/>
          <w:sz w:val="36"/>
          <w:szCs w:val="36"/>
        </w:rPr>
        <w:t>Self</w:t>
      </w:r>
      <w:r w:rsidRPr="005709A0">
        <w:rPr>
          <w:rFonts w:ascii="Lidl Font Pro" w:hAnsi="Lidl Font Pro"/>
          <w:b/>
          <w:bCs/>
          <w:color w:val="1F497D" w:themeColor="text2"/>
          <w:sz w:val="36"/>
          <w:szCs w:val="36"/>
          <w:lang w:val="el-GR"/>
        </w:rPr>
        <w:t xml:space="preserve"> </w:t>
      </w:r>
      <w:r w:rsidRPr="005709A0">
        <w:rPr>
          <w:rFonts w:ascii="Lidl Font Pro" w:hAnsi="Lidl Font Pro"/>
          <w:b/>
          <w:bCs/>
          <w:color w:val="1F497D" w:themeColor="text2"/>
          <w:sz w:val="36"/>
          <w:szCs w:val="36"/>
        </w:rPr>
        <w:t>Check</w:t>
      </w:r>
      <w:r w:rsidRPr="005709A0">
        <w:rPr>
          <w:rFonts w:ascii="Lidl Font Pro" w:hAnsi="Lidl Font Pro"/>
          <w:b/>
          <w:bCs/>
          <w:color w:val="1F497D" w:themeColor="text2"/>
          <w:sz w:val="36"/>
          <w:szCs w:val="36"/>
          <w:lang w:val="el-GR"/>
        </w:rPr>
        <w:t>-</w:t>
      </w:r>
      <w:r w:rsidRPr="005709A0">
        <w:rPr>
          <w:rFonts w:ascii="Lidl Font Pro" w:hAnsi="Lidl Font Pro"/>
          <w:b/>
          <w:bCs/>
          <w:color w:val="1F497D" w:themeColor="text2"/>
          <w:sz w:val="36"/>
          <w:szCs w:val="36"/>
        </w:rPr>
        <w:t>Out</w:t>
      </w:r>
      <w:r w:rsidRPr="005709A0">
        <w:rPr>
          <w:rFonts w:ascii="Lidl Font Pro" w:hAnsi="Lidl Font Pro"/>
          <w:b/>
          <w:bCs/>
          <w:color w:val="1F497D" w:themeColor="text2"/>
          <w:sz w:val="36"/>
          <w:szCs w:val="36"/>
          <w:lang w:val="el-GR"/>
        </w:rPr>
        <w:t xml:space="preserve"> σε όλα τα καταστήματ</w:t>
      </w:r>
      <w:r>
        <w:rPr>
          <w:rFonts w:ascii="Lidl Font Pro" w:hAnsi="Lidl Font Pro"/>
          <w:b/>
          <w:bCs/>
          <w:color w:val="1F497D" w:themeColor="text2"/>
          <w:sz w:val="36"/>
          <w:szCs w:val="36"/>
          <w:lang w:val="el-GR"/>
        </w:rPr>
        <w:t>ά</w:t>
      </w:r>
      <w:r w:rsidRPr="005709A0">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της</w:t>
      </w:r>
    </w:p>
    <w:p w14:paraId="73D9B5D2" w14:textId="709F7B2E" w:rsidR="005709A0" w:rsidRPr="0055248A" w:rsidRDefault="0055248A" w:rsidP="005709A0">
      <w:pPr>
        <w:spacing w:before="100" w:beforeAutospacing="1" w:after="120" w:line="360" w:lineRule="auto"/>
        <w:jc w:val="both"/>
        <w:rPr>
          <w:rFonts w:ascii="Lidl Font Pro" w:eastAsia="Times New Roman" w:hAnsi="Lidl Font Pro" w:cs="Calibri"/>
          <w:b/>
          <w:bCs/>
          <w:color w:val="1F497D" w:themeColor="text2"/>
          <w:lang w:val="el-GR"/>
        </w:rPr>
      </w:pPr>
      <w:r>
        <w:rPr>
          <w:rFonts w:ascii="Lidl Font Pro" w:eastAsia="Times New Roman" w:hAnsi="Lidl Font Pro" w:cs="Calibri"/>
          <w:b/>
          <w:bCs/>
          <w:color w:val="1F497D" w:themeColor="text2"/>
          <w:lang w:val="el-GR"/>
        </w:rPr>
        <w:t>Με π</w:t>
      </w:r>
      <w:r w:rsidR="005709A0" w:rsidRPr="005709A0">
        <w:rPr>
          <w:rFonts w:ascii="Lidl Font Pro" w:eastAsia="Times New Roman" w:hAnsi="Lidl Font Pro" w:cs="Calibri"/>
          <w:b/>
          <w:bCs/>
          <w:color w:val="1F497D" w:themeColor="text2"/>
          <w:lang w:val="el-GR"/>
        </w:rPr>
        <w:t xml:space="preserve">ερισσότερα από 100 </w:t>
      </w:r>
      <w:r w:rsidRPr="005709A0">
        <w:rPr>
          <w:rFonts w:ascii="Lidl Font Pro" w:eastAsia="Times New Roman" w:hAnsi="Lidl Font Pro" w:cs="Calibri"/>
          <w:b/>
          <w:bCs/>
          <w:color w:val="1F497D" w:themeColor="text2"/>
          <w:lang w:val="en-US"/>
        </w:rPr>
        <w:t>Self</w:t>
      </w:r>
      <w:r>
        <w:rPr>
          <w:rFonts w:ascii="Lidl Font Pro" w:eastAsia="Times New Roman" w:hAnsi="Lidl Font Pro" w:cs="Calibri"/>
          <w:b/>
          <w:bCs/>
          <w:color w:val="1F497D" w:themeColor="text2"/>
          <w:lang w:val="el-GR"/>
        </w:rPr>
        <w:t xml:space="preserve"> </w:t>
      </w:r>
      <w:r w:rsidRPr="005709A0">
        <w:rPr>
          <w:rFonts w:ascii="Lidl Font Pro" w:eastAsia="Times New Roman" w:hAnsi="Lidl Font Pro" w:cs="Calibri"/>
          <w:b/>
          <w:bCs/>
          <w:color w:val="1F497D" w:themeColor="text2"/>
          <w:lang w:val="en-US"/>
        </w:rPr>
        <w:t>Check</w:t>
      </w:r>
      <w:r w:rsidRPr="0055248A">
        <w:rPr>
          <w:rFonts w:ascii="Lidl Font Pro" w:eastAsia="Times New Roman" w:hAnsi="Lidl Font Pro" w:cs="Calibri"/>
          <w:b/>
          <w:bCs/>
          <w:color w:val="1F497D" w:themeColor="text2"/>
          <w:lang w:val="el-GR"/>
        </w:rPr>
        <w:t>-</w:t>
      </w:r>
      <w:r w:rsidRPr="005709A0">
        <w:rPr>
          <w:rFonts w:ascii="Lidl Font Pro" w:eastAsia="Times New Roman" w:hAnsi="Lidl Font Pro" w:cs="Calibri"/>
          <w:b/>
          <w:bCs/>
          <w:color w:val="1F497D" w:themeColor="text2"/>
          <w:lang w:val="en-US"/>
        </w:rPr>
        <w:t>Out</w:t>
      </w:r>
      <w:r w:rsidR="005709A0" w:rsidRPr="005709A0">
        <w:rPr>
          <w:rFonts w:ascii="Lidl Font Pro" w:eastAsia="Times New Roman" w:hAnsi="Lidl Font Pro" w:cs="Calibri"/>
          <w:b/>
          <w:bCs/>
          <w:color w:val="1F497D" w:themeColor="text2"/>
          <w:lang w:val="el-GR"/>
        </w:rPr>
        <w:t xml:space="preserve"> ταμεία σε όλη την Κύπρο</w:t>
      </w:r>
      <w:bookmarkEnd w:id="0"/>
      <w:bookmarkEnd w:id="1"/>
      <w:r>
        <w:rPr>
          <w:rFonts w:ascii="Lidl Font Pro" w:eastAsia="Times New Roman" w:hAnsi="Lidl Font Pro" w:cs="Calibri"/>
          <w:b/>
          <w:bCs/>
          <w:color w:val="1F497D" w:themeColor="text2"/>
          <w:lang w:val="el-GR"/>
        </w:rPr>
        <w:t>, η</w:t>
      </w:r>
      <w:r w:rsidRPr="0055248A">
        <w:rPr>
          <w:rFonts w:ascii="Lidl Font Pro" w:eastAsia="Times New Roman" w:hAnsi="Lidl Font Pro" w:cs="Calibri"/>
          <w:b/>
          <w:bCs/>
          <w:color w:val="1F497D" w:themeColor="text2"/>
          <w:lang w:val="el-GR"/>
        </w:rPr>
        <w:t xml:space="preserve"> εταιρεία αναβαθμίζει την εμπειρία αγορών και ενισχύει την αυτονομία των πελατών</w:t>
      </w:r>
      <w:r>
        <w:rPr>
          <w:rFonts w:ascii="Lidl Font Pro" w:eastAsia="Times New Roman" w:hAnsi="Lidl Font Pro" w:cs="Calibri"/>
          <w:b/>
          <w:bCs/>
          <w:color w:val="1F497D" w:themeColor="text2"/>
          <w:lang w:val="el-GR"/>
        </w:rPr>
        <w:t>.</w:t>
      </w:r>
    </w:p>
    <w:p w14:paraId="20840DF0" w14:textId="2CBA7D5A" w:rsidR="005709A0" w:rsidRDefault="005709A0" w:rsidP="005709A0">
      <w:pPr>
        <w:spacing w:before="100" w:beforeAutospacing="1" w:after="120" w:line="360" w:lineRule="auto"/>
        <w:jc w:val="both"/>
        <w:rPr>
          <w:rFonts w:ascii="Lidl Font Pro" w:hAnsi="Lidl Font Pro"/>
          <w:color w:val="000000" w:themeColor="text1"/>
          <w:lang w:val="el-GR"/>
        </w:rPr>
      </w:pPr>
      <w:r w:rsidRPr="005709A0">
        <w:rPr>
          <w:rFonts w:ascii="Lidl Font Pro" w:hAnsi="Lidl Font Pro"/>
          <w:color w:val="000000" w:themeColor="text1"/>
          <w:lang w:val="el-GR"/>
        </w:rPr>
        <w:t xml:space="preserve">Η </w:t>
      </w:r>
      <w:r w:rsidRPr="005709A0">
        <w:rPr>
          <w:rFonts w:ascii="Lidl Font Pro" w:hAnsi="Lidl Font Pro"/>
          <w:b/>
          <w:bCs/>
          <w:color w:val="000000" w:themeColor="text1"/>
          <w:lang w:val="el-GR"/>
        </w:rPr>
        <w:t>Lidl Κύπρου</w:t>
      </w:r>
      <w:r w:rsidRPr="005709A0">
        <w:rPr>
          <w:rFonts w:ascii="Lidl Font Pro" w:hAnsi="Lidl Font Pro"/>
          <w:color w:val="000000" w:themeColor="text1"/>
          <w:lang w:val="el-GR"/>
        </w:rPr>
        <w:t xml:space="preserve"> ολοκλήρωσε με </w:t>
      </w:r>
      <w:r w:rsidRPr="005709A0">
        <w:rPr>
          <w:rFonts w:ascii="Lidl Font Pro" w:hAnsi="Lidl Font Pro"/>
          <w:b/>
          <w:bCs/>
          <w:color w:val="000000" w:themeColor="text1"/>
          <w:lang w:val="el-GR"/>
        </w:rPr>
        <w:t xml:space="preserve">επιτυχία </w:t>
      </w:r>
      <w:r w:rsidR="0055248A">
        <w:rPr>
          <w:rFonts w:ascii="Lidl Font Pro" w:hAnsi="Lidl Font Pro"/>
          <w:b/>
          <w:bCs/>
          <w:color w:val="000000" w:themeColor="text1"/>
          <w:lang w:val="el-GR"/>
        </w:rPr>
        <w:t>την εγκατάσταση</w:t>
      </w:r>
      <w:r w:rsidRPr="005709A0">
        <w:rPr>
          <w:rFonts w:ascii="Lidl Font Pro" w:hAnsi="Lidl Font Pro"/>
          <w:b/>
          <w:bCs/>
          <w:color w:val="000000" w:themeColor="text1"/>
          <w:lang w:val="el-GR"/>
        </w:rPr>
        <w:t xml:space="preserve"> των Self Check-Out ταμείων σε όλα τα καταστήματά της</w:t>
      </w:r>
      <w:r w:rsidRPr="005709A0">
        <w:rPr>
          <w:rFonts w:ascii="Lidl Font Pro" w:hAnsi="Lidl Font Pro"/>
          <w:color w:val="000000" w:themeColor="text1"/>
          <w:lang w:val="el-GR"/>
        </w:rPr>
        <w:t xml:space="preserve">, σηματοδοτώντας μια </w:t>
      </w:r>
      <w:r w:rsidRPr="005709A0">
        <w:rPr>
          <w:rFonts w:ascii="Lidl Font Pro" w:hAnsi="Lidl Font Pro"/>
          <w:b/>
          <w:bCs/>
          <w:color w:val="000000" w:themeColor="text1"/>
          <w:lang w:val="el-GR"/>
        </w:rPr>
        <w:t>νέα εποχή στην εμπειρία εξυπηρέτησης των πελατών</w:t>
      </w:r>
      <w:r w:rsidRPr="005709A0">
        <w:rPr>
          <w:rFonts w:ascii="Lidl Font Pro" w:hAnsi="Lidl Font Pro"/>
          <w:color w:val="000000" w:themeColor="text1"/>
          <w:lang w:val="el-GR"/>
        </w:rPr>
        <w:t xml:space="preserve">. Η επένδυση, που ξεπέρασε το </w:t>
      </w:r>
      <w:r w:rsidRPr="005709A0">
        <w:rPr>
          <w:rFonts w:ascii="Lidl Font Pro" w:hAnsi="Lidl Font Pro"/>
          <w:b/>
          <w:bCs/>
          <w:color w:val="000000" w:themeColor="text1"/>
          <w:lang w:val="el-GR"/>
        </w:rPr>
        <w:t>1.000.000 ευρώ</w:t>
      </w:r>
      <w:r w:rsidRPr="005709A0">
        <w:rPr>
          <w:rFonts w:ascii="Lidl Font Pro" w:hAnsi="Lidl Font Pro"/>
          <w:color w:val="000000" w:themeColor="text1"/>
          <w:lang w:val="el-GR"/>
        </w:rPr>
        <w:t xml:space="preserve">, περιλαμβάνει </w:t>
      </w:r>
      <w:r w:rsidRPr="005709A0">
        <w:rPr>
          <w:rFonts w:ascii="Lidl Font Pro" w:hAnsi="Lidl Font Pro"/>
          <w:b/>
          <w:bCs/>
          <w:color w:val="000000" w:themeColor="text1"/>
          <w:lang w:val="el-GR"/>
        </w:rPr>
        <w:t>περισσότερα από 100 Self Check-Out ταμεία</w:t>
      </w:r>
      <w:r w:rsidRPr="005709A0">
        <w:rPr>
          <w:rFonts w:ascii="Lidl Font Pro" w:hAnsi="Lidl Font Pro"/>
          <w:color w:val="000000" w:themeColor="text1"/>
          <w:lang w:val="el-GR"/>
        </w:rPr>
        <w:t xml:space="preserve"> στα</w:t>
      </w:r>
      <w:r w:rsidRPr="0055248A">
        <w:rPr>
          <w:rFonts w:ascii="Lidl Font Pro" w:hAnsi="Lidl Font Pro"/>
          <w:b/>
          <w:bCs/>
          <w:color w:val="000000" w:themeColor="text1"/>
          <w:lang w:val="el-GR"/>
        </w:rPr>
        <w:t xml:space="preserve"> </w:t>
      </w:r>
      <w:r w:rsidRPr="0055248A">
        <w:rPr>
          <w:rFonts w:ascii="Lidl Font Pro" w:hAnsi="Lidl Font Pro"/>
          <w:color w:val="000000" w:themeColor="text1"/>
          <w:lang w:val="el-GR"/>
        </w:rPr>
        <w:t>22 καταστήματά της παγκύπρια</w:t>
      </w:r>
      <w:r w:rsidRPr="005709A0">
        <w:rPr>
          <w:rFonts w:ascii="Lidl Font Pro" w:hAnsi="Lidl Font Pro"/>
          <w:color w:val="000000" w:themeColor="text1"/>
          <w:lang w:val="el-GR"/>
        </w:rPr>
        <w:t>, προσφέροντας στους καταναλωτές έναν σύγχρονο, εναλλακτικό τρόπο ολοκλήρωσης των αγορών τους.</w:t>
      </w:r>
    </w:p>
    <w:p w14:paraId="0D19C8FB" w14:textId="28AB4677" w:rsidR="0055248A" w:rsidRDefault="0055248A" w:rsidP="0055248A">
      <w:pPr>
        <w:spacing w:before="100" w:beforeAutospacing="1" w:after="120" w:line="360" w:lineRule="auto"/>
        <w:jc w:val="both"/>
        <w:rPr>
          <w:rFonts w:ascii="Lidl Font Pro" w:hAnsi="Lidl Font Pro"/>
          <w:color w:val="000000" w:themeColor="text1"/>
          <w:lang w:val="el-GR"/>
        </w:rPr>
      </w:pPr>
      <w:r w:rsidRPr="0055248A">
        <w:rPr>
          <w:rFonts w:ascii="Lidl Font Pro" w:hAnsi="Lidl Font Pro"/>
          <w:color w:val="000000" w:themeColor="text1"/>
          <w:lang w:val="el-GR"/>
        </w:rPr>
        <w:t xml:space="preserve">Η ενσωμάτωση των νέων Self Check-Out ταμείων προσφέρει </w:t>
      </w:r>
      <w:r w:rsidRPr="0055248A">
        <w:rPr>
          <w:rFonts w:ascii="Lidl Font Pro" w:hAnsi="Lidl Font Pro"/>
          <w:b/>
          <w:bCs/>
          <w:color w:val="000000" w:themeColor="text1"/>
          <w:lang w:val="el-GR"/>
        </w:rPr>
        <w:t>ουσιαστικά οφέλη στους πελάτες</w:t>
      </w:r>
      <w:r w:rsidRPr="0055248A">
        <w:rPr>
          <w:rFonts w:ascii="Lidl Font Pro" w:hAnsi="Lidl Font Pro"/>
          <w:color w:val="000000" w:themeColor="text1"/>
          <w:lang w:val="el-GR"/>
        </w:rPr>
        <w:t xml:space="preserve"> της Lidl Κύπρου, ενισχύοντας την αυτονομία τους και εκσυγχρονίζοντας τη διαδικασία αγορών. Συγκεκριμένα, η </w:t>
      </w:r>
      <w:r w:rsidRPr="0055248A">
        <w:rPr>
          <w:rFonts w:ascii="Lidl Font Pro" w:hAnsi="Lidl Font Pro"/>
          <w:b/>
          <w:bCs/>
          <w:color w:val="000000" w:themeColor="text1"/>
          <w:lang w:val="el-GR"/>
        </w:rPr>
        <w:t>ταχύτερη εξυπηρέτηση</w:t>
      </w:r>
      <w:r w:rsidRPr="0055248A">
        <w:rPr>
          <w:rFonts w:ascii="Lidl Font Pro" w:hAnsi="Lidl Font Pro"/>
          <w:color w:val="000000" w:themeColor="text1"/>
          <w:lang w:val="el-GR"/>
        </w:rPr>
        <w:t xml:space="preserve"> επιτυγχάνεται χάρη στην αποσυμφόρηση των παραδοσιακών ταμείων και τη δυνατότητα άμεσης ολοκλήρωσης των αγορών, ενώ ταυτόχρονα οι πελάτες αποκτούν </w:t>
      </w:r>
      <w:r w:rsidRPr="0055248A">
        <w:rPr>
          <w:rFonts w:ascii="Lidl Font Pro" w:hAnsi="Lidl Font Pro"/>
          <w:b/>
          <w:bCs/>
          <w:color w:val="000000" w:themeColor="text1"/>
          <w:lang w:val="el-GR"/>
        </w:rPr>
        <w:t>μεγαλύτερη ευκολία και αυτονομία</w:t>
      </w:r>
      <w:r w:rsidRPr="0055248A">
        <w:rPr>
          <w:rFonts w:ascii="Lidl Font Pro" w:hAnsi="Lidl Font Pro"/>
          <w:color w:val="000000" w:themeColor="text1"/>
          <w:lang w:val="el-GR"/>
        </w:rPr>
        <w:t>, καθώς μπορούν να επιλέξουν τον τρόπο εξυπηρέτησης που επιθυμούν.</w:t>
      </w:r>
      <w:r>
        <w:rPr>
          <w:rFonts w:ascii="Lidl Font Pro" w:hAnsi="Lidl Font Pro"/>
          <w:color w:val="000000" w:themeColor="text1"/>
          <w:lang w:val="el-GR"/>
        </w:rPr>
        <w:t xml:space="preserve"> </w:t>
      </w:r>
      <w:r w:rsidRPr="0055248A">
        <w:rPr>
          <w:rFonts w:ascii="Lidl Font Pro" w:hAnsi="Lidl Font Pro"/>
          <w:color w:val="000000" w:themeColor="text1"/>
          <w:lang w:val="el-GR"/>
        </w:rPr>
        <w:t xml:space="preserve">Η βελτιωμένη εμπειρία αγορών επιτυγχάνεται με πιο λειτουργικές ροές και λιγότερο χρόνο αναμονής, ειδικά σε ώρες αιχμής, δημιουργώντας παράλληλα ένα πιο σύγχρονο περιβάλλον καταστήματος, το οποίο ανταποκρίνεται στις σημερινές ανάγκες και προσδοκίες των καταναλωτών. </w:t>
      </w:r>
    </w:p>
    <w:p w14:paraId="6BDADAB9" w14:textId="3BDE76C9" w:rsidR="005709A0" w:rsidRPr="005709A0" w:rsidRDefault="0055248A" w:rsidP="005709A0">
      <w:pPr>
        <w:spacing w:before="100" w:beforeAutospacing="1" w:after="120" w:line="360" w:lineRule="auto"/>
        <w:jc w:val="both"/>
        <w:rPr>
          <w:rFonts w:ascii="Lidl Font Pro" w:hAnsi="Lidl Font Pro"/>
          <w:color w:val="000000" w:themeColor="text1"/>
          <w:lang w:val="el-GR"/>
        </w:rPr>
      </w:pPr>
      <w:r w:rsidRPr="0055248A">
        <w:rPr>
          <w:rFonts w:ascii="Lidl Font Pro" w:hAnsi="Lidl Font Pro"/>
          <w:color w:val="000000" w:themeColor="text1"/>
          <w:lang w:val="el-GR"/>
        </w:rPr>
        <w:t xml:space="preserve">Η ολοκλήρωση του έργου αποτελεί ένα </w:t>
      </w:r>
      <w:r w:rsidRPr="0055248A">
        <w:rPr>
          <w:rFonts w:ascii="Lidl Font Pro" w:hAnsi="Lidl Font Pro"/>
          <w:b/>
          <w:bCs/>
          <w:color w:val="000000" w:themeColor="text1"/>
          <w:lang w:val="el-GR"/>
        </w:rPr>
        <w:t>σημαντικό βήμα</w:t>
      </w:r>
      <w:r w:rsidRPr="0055248A">
        <w:rPr>
          <w:rFonts w:ascii="Lidl Font Pro" w:hAnsi="Lidl Font Pro"/>
          <w:color w:val="000000" w:themeColor="text1"/>
          <w:lang w:val="el-GR"/>
        </w:rPr>
        <w:t xml:space="preserve"> στην αναβάθμιση της συνολικής εμπειρίας του πελάτη και ενισχύει περαιτέρω τον προσανατολισμό της Lidl Κύπρου προς </w:t>
      </w:r>
      <w:r w:rsidRPr="0055248A">
        <w:rPr>
          <w:rFonts w:ascii="Lidl Font Pro" w:hAnsi="Lidl Font Pro"/>
          <w:b/>
          <w:bCs/>
          <w:color w:val="000000" w:themeColor="text1"/>
          <w:lang w:val="el-GR"/>
        </w:rPr>
        <w:t>καινοτόμες λύσεις εξυπηρέτησης</w:t>
      </w:r>
      <w:r w:rsidRPr="0055248A">
        <w:rPr>
          <w:rFonts w:ascii="Lidl Font Pro" w:hAnsi="Lidl Font Pro"/>
          <w:color w:val="000000" w:themeColor="text1"/>
          <w:lang w:val="el-GR"/>
        </w:rPr>
        <w:t xml:space="preserve"> και ψηφιακό μετασχηματισμό.</w:t>
      </w:r>
      <w:r>
        <w:rPr>
          <w:rFonts w:ascii="Lidl Font Pro" w:hAnsi="Lidl Font Pro"/>
          <w:color w:val="000000" w:themeColor="text1"/>
          <w:lang w:val="el-GR"/>
        </w:rPr>
        <w:t xml:space="preserve"> </w:t>
      </w:r>
      <w:r w:rsidR="005709A0" w:rsidRPr="005709A0">
        <w:rPr>
          <w:rFonts w:ascii="Lidl Font Pro" w:hAnsi="Lidl Font Pro"/>
          <w:color w:val="000000" w:themeColor="text1"/>
          <w:lang w:val="el-GR"/>
        </w:rPr>
        <w:t xml:space="preserve">Η </w:t>
      </w:r>
      <w:r>
        <w:rPr>
          <w:rFonts w:ascii="Lidl Font Pro" w:hAnsi="Lidl Font Pro"/>
          <w:color w:val="000000" w:themeColor="text1"/>
          <w:lang w:val="el-GR"/>
        </w:rPr>
        <w:t>εταιρεία</w:t>
      </w:r>
      <w:r w:rsidR="005709A0" w:rsidRPr="005709A0">
        <w:rPr>
          <w:rFonts w:ascii="Lidl Font Pro" w:hAnsi="Lidl Font Pro"/>
          <w:color w:val="000000" w:themeColor="text1"/>
          <w:lang w:val="el-GR"/>
        </w:rPr>
        <w:t xml:space="preserve"> παραμένει πιστή στη δέσμευσή της για </w:t>
      </w:r>
      <w:r w:rsidR="005709A0" w:rsidRPr="005709A0">
        <w:rPr>
          <w:rFonts w:ascii="Lidl Font Pro" w:hAnsi="Lidl Font Pro"/>
          <w:b/>
          <w:bCs/>
          <w:color w:val="000000" w:themeColor="text1"/>
          <w:lang w:val="el-GR"/>
        </w:rPr>
        <w:t>συνεχή καινοτομία</w:t>
      </w:r>
      <w:r w:rsidR="005709A0" w:rsidRPr="005709A0">
        <w:rPr>
          <w:rFonts w:ascii="Lidl Font Pro" w:hAnsi="Lidl Font Pro"/>
          <w:color w:val="000000" w:themeColor="text1"/>
          <w:lang w:val="el-GR"/>
        </w:rPr>
        <w:t xml:space="preserve"> και </w:t>
      </w:r>
      <w:r w:rsidR="005709A0" w:rsidRPr="005709A0">
        <w:rPr>
          <w:rFonts w:ascii="Lidl Font Pro" w:hAnsi="Lidl Font Pro"/>
          <w:b/>
          <w:bCs/>
          <w:color w:val="000000" w:themeColor="text1"/>
          <w:lang w:val="el-GR"/>
        </w:rPr>
        <w:t xml:space="preserve">επένδυση </w:t>
      </w:r>
      <w:r w:rsidR="005709A0" w:rsidRPr="005709A0">
        <w:rPr>
          <w:rFonts w:ascii="Lidl Font Pro" w:hAnsi="Lidl Font Pro"/>
          <w:b/>
          <w:bCs/>
          <w:color w:val="000000" w:themeColor="text1"/>
          <w:lang w:val="el-GR"/>
        </w:rPr>
        <w:lastRenderedPageBreak/>
        <w:t>στην αγοραστική εμπειρία των πελατών της</w:t>
      </w:r>
      <w:r w:rsidR="005709A0" w:rsidRPr="005709A0">
        <w:rPr>
          <w:rFonts w:ascii="Lidl Font Pro" w:hAnsi="Lidl Font Pro"/>
          <w:color w:val="000000" w:themeColor="text1"/>
          <w:lang w:val="el-GR"/>
        </w:rPr>
        <w:t>, προσφέροντας λύσεις που ανταποκρίνονται στις σύγχρονες ανάγκες και προσδοκίες.</w:t>
      </w:r>
    </w:p>
    <w:p w14:paraId="53ABD537" w14:textId="59709B5E"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B256F2" w:rsidP="00564EF6">
      <w:pPr>
        <w:autoSpaceDE w:val="0"/>
        <w:autoSpaceDN w:val="0"/>
        <w:adjustRightInd w:val="0"/>
        <w:spacing w:after="0"/>
        <w:jc w:val="both"/>
        <w:rPr>
          <w:rFonts w:ascii="Lidl Font Pro" w:hAnsi="Lidl Font Pro" w:cs="Calibri,Bold"/>
          <w:b/>
          <w:bCs/>
          <w:color w:val="1F497D"/>
          <w:lang w:val="en-US"/>
        </w:rPr>
      </w:pPr>
      <w:hyperlink r:id="rId8"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B256F2"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B256F2"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 xml:space="preserve">facebook.com/lidlcy                    </w:t>
        </w:r>
      </w:hyperlink>
      <w:r w:rsidR="006B243D" w:rsidRPr="009B5D6F">
        <w:rPr>
          <w:rFonts w:ascii="Lidl Font Pro" w:hAnsi="Lidl Font Pro" w:cs="Calibri,Bold"/>
          <w:b/>
          <w:bCs/>
          <w:color w:val="1F497D"/>
          <w:lang w:val="en-US"/>
        </w:rPr>
        <w:t xml:space="preserve"> </w:t>
      </w:r>
    </w:p>
    <w:p w14:paraId="415DF774" w14:textId="77777777" w:rsidR="0070356B" w:rsidRDefault="00B256F2" w:rsidP="0070356B">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 xml:space="preserve">instagram.com/lidl_cyprus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youtube.com/lidlcyprus</w:t>
      </w:r>
    </w:p>
    <w:p w14:paraId="617FD7BB" w14:textId="77777777" w:rsidR="006B243D" w:rsidRPr="009B5D6F" w:rsidRDefault="00B256F2"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linkedin.com/company/lidl-cyprus</w:t>
        </w:r>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even" r:id="rId13"/>
      <w:headerReference w:type="default" r:id="rId14"/>
      <w:footerReference w:type="even" r:id="rId15"/>
      <w:footerReference w:type="default" r:id="rId16"/>
      <w:headerReference w:type="first" r:id="rId17"/>
      <w:footerReference w:type="first" r:id="rId18"/>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4B9D1" w14:textId="77777777" w:rsidR="00A3057C" w:rsidRDefault="00A3057C" w:rsidP="00C15348">
      <w:pPr>
        <w:spacing w:after="0" w:line="240" w:lineRule="auto"/>
      </w:pPr>
      <w:r>
        <w:separator/>
      </w:r>
    </w:p>
  </w:endnote>
  <w:endnote w:type="continuationSeparator" w:id="0">
    <w:p w14:paraId="51E2363C" w14:textId="77777777" w:rsidR="00A3057C" w:rsidRDefault="00A3057C"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0E877" w14:textId="77777777" w:rsidR="00016E0D" w:rsidRDefault="00016E0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Αραδίππου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r>
                            <w:rPr>
                              <w:rFonts w:ascii="Lidl Font Pro" w:hAnsi="Lidl Font Pro" w:cs="ArialMT"/>
                              <w:lang w:val="el-GR"/>
                            </w:rPr>
                            <w:t>Αραδίππου</w:t>
                          </w:r>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r>
                            <w:rPr>
                              <w:rFonts w:ascii="Lidl Font Pro" w:hAnsi="Lidl Font Pro" w:cs="ArialMT"/>
                              <w:lang w:val="en-US"/>
                            </w:rPr>
                            <w:t>lidl</w:t>
                          </w:r>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Αραδίππου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r>
                      <w:rPr>
                        <w:rFonts w:ascii="Lidl Font Pro" w:hAnsi="Lidl Font Pro" w:cs="ArialMT"/>
                        <w:lang w:val="el-GR"/>
                      </w:rPr>
                      <w:t>Αραδίππου</w:t>
                    </w:r>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r>
                      <w:rPr>
                        <w:rFonts w:ascii="Lidl Font Pro" w:hAnsi="Lidl Font Pro" w:cs="ArialMT"/>
                        <w:lang w:val="en-US"/>
                      </w:rPr>
                      <w:t>lidl</w:t>
                    </w:r>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30512" w14:textId="77777777" w:rsidR="00016E0D" w:rsidRDefault="00016E0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579C9" w14:textId="77777777" w:rsidR="00A3057C" w:rsidRDefault="00A3057C" w:rsidP="00C15348">
      <w:pPr>
        <w:spacing w:after="0" w:line="240" w:lineRule="auto"/>
      </w:pPr>
      <w:r>
        <w:separator/>
      </w:r>
    </w:p>
  </w:footnote>
  <w:footnote w:type="continuationSeparator" w:id="0">
    <w:p w14:paraId="06BFE5A5" w14:textId="77777777" w:rsidR="00A3057C" w:rsidRDefault="00A3057C"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F07C9" w14:textId="77777777" w:rsidR="00016E0D" w:rsidRDefault="00016E0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9A6E7" w14:textId="77777777" w:rsidR="00016E0D" w:rsidRDefault="00016E0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16E0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059A7"/>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4B1"/>
    <w:rsid w:val="00301D4C"/>
    <w:rsid w:val="00303911"/>
    <w:rsid w:val="00306FEF"/>
    <w:rsid w:val="003233DA"/>
    <w:rsid w:val="00323B10"/>
    <w:rsid w:val="003246C8"/>
    <w:rsid w:val="00330A0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0E87"/>
    <w:rsid w:val="005453A8"/>
    <w:rsid w:val="0055248A"/>
    <w:rsid w:val="00553E94"/>
    <w:rsid w:val="00554C7C"/>
    <w:rsid w:val="00556BA0"/>
    <w:rsid w:val="00564EF6"/>
    <w:rsid w:val="0056626C"/>
    <w:rsid w:val="005709A0"/>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04E0"/>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2200F"/>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193F"/>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7F0"/>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2994"/>
    <w:rsid w:val="009D4057"/>
    <w:rsid w:val="009E787B"/>
    <w:rsid w:val="009F24C7"/>
    <w:rsid w:val="009F2A0C"/>
    <w:rsid w:val="009F5E17"/>
    <w:rsid w:val="009F7272"/>
    <w:rsid w:val="00A00442"/>
    <w:rsid w:val="00A1653D"/>
    <w:rsid w:val="00A2171F"/>
    <w:rsid w:val="00A2495E"/>
    <w:rsid w:val="00A24C32"/>
    <w:rsid w:val="00A3057C"/>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56F2"/>
    <w:rsid w:val="00B26355"/>
    <w:rsid w:val="00B27F18"/>
    <w:rsid w:val="00B3396A"/>
    <w:rsid w:val="00B357E1"/>
    <w:rsid w:val="00B36DCD"/>
    <w:rsid w:val="00B42EF8"/>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5999"/>
    <w:rsid w:val="00C26098"/>
    <w:rsid w:val="00C26318"/>
    <w:rsid w:val="00C34719"/>
    <w:rsid w:val="00C43070"/>
    <w:rsid w:val="00C43207"/>
    <w:rsid w:val="00C63DA4"/>
    <w:rsid w:val="00C64CCE"/>
    <w:rsid w:val="00C71500"/>
    <w:rsid w:val="00C72EFF"/>
    <w:rsid w:val="00C74964"/>
    <w:rsid w:val="00C74E3C"/>
    <w:rsid w:val="00C80247"/>
    <w:rsid w:val="00C820AB"/>
    <w:rsid w:val="00C82224"/>
    <w:rsid w:val="00C902BC"/>
    <w:rsid w:val="00C97414"/>
    <w:rsid w:val="00CA5D91"/>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17127"/>
    <w:rsid w:val="00D212F9"/>
    <w:rsid w:val="00D24D8C"/>
    <w:rsid w:val="00D35440"/>
    <w:rsid w:val="00D60666"/>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186452515">
      <w:bodyDiv w:val="1"/>
      <w:marLeft w:val="0"/>
      <w:marRight w:val="0"/>
      <w:marTop w:val="0"/>
      <w:marBottom w:val="0"/>
      <w:divBdr>
        <w:top w:val="none" w:sz="0" w:space="0" w:color="auto"/>
        <w:left w:val="none" w:sz="0" w:space="0" w:color="auto"/>
        <w:bottom w:val="none" w:sz="0" w:space="0" w:color="auto"/>
        <w:right w:val="none" w:sz="0" w:space="0" w:color="auto"/>
      </w:divBdr>
    </w:div>
    <w:div w:id="233124008">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6570135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29503910">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879050929">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31678809">
      <w:bodyDiv w:val="1"/>
      <w:marLeft w:val="0"/>
      <w:marRight w:val="0"/>
      <w:marTop w:val="0"/>
      <w:marBottom w:val="0"/>
      <w:divBdr>
        <w:top w:val="none" w:sz="0" w:space="0" w:color="auto"/>
        <w:left w:val="none" w:sz="0" w:space="0" w:color="auto"/>
        <w:bottom w:val="none" w:sz="0" w:space="0" w:color="auto"/>
        <w:right w:val="none" w:sz="0" w:space="0" w:color="auto"/>
      </w:divBdr>
    </w:div>
    <w:div w:id="1173767044">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695383193">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46307601">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1989939086">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07591555">
      <w:bodyDiv w:val="1"/>
      <w:marLeft w:val="0"/>
      <w:marRight w:val="0"/>
      <w:marTop w:val="0"/>
      <w:marBottom w:val="0"/>
      <w:divBdr>
        <w:top w:val="none" w:sz="0" w:space="0" w:color="auto"/>
        <w:left w:val="none" w:sz="0" w:space="0" w:color="auto"/>
        <w:bottom w:val="none" w:sz="0" w:space="0" w:color="auto"/>
        <w:right w:val="none" w:sz="0" w:space="0" w:color="auto"/>
      </w:divBdr>
    </w:div>
    <w:div w:id="2084373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inkedin.com/company/lidl-cypru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361</Words>
  <Characters>1955</Characters>
  <Application>Microsoft Office Word</Application>
  <DocSecurity>0</DocSecurity>
  <Lines>16</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54</cp:revision>
  <cp:lastPrinted>2017-09-18T08:53:00Z</cp:lastPrinted>
  <dcterms:created xsi:type="dcterms:W3CDTF">2023-01-04T07:58:00Z</dcterms:created>
  <dcterms:modified xsi:type="dcterms:W3CDTF">2025-12-10T12:19:00Z</dcterms:modified>
</cp:coreProperties>
</file>